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CLAMS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#spicy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j4s1j4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lbs. clams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Nam Prik Pao (roasted Thai chili paste or chili jam)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red Thai chilies (or bird&amp;#39;s eye chilies, pounded with a mortar and pestle or sliced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chili (sliced into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sweet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Thai basil leaves (stems removed)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clams, soak them in salted water for 20-30 minutes, then scrub the shells with your hands or a brush. Rinse thoroughly under cold running water and discard any cracked or damaged clams.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wok or skillet over high heat and add oil. Stir-fry the garlic until aromatic, then add the Nam Prik Pao, Thai chilies and red chili. Continue stirring for 1 minute or until you smell the spicy aroma.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clams to the wok or skillet and stir to combine with the other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fish sauce, sweet soy sauce, sugar, and Thai basil leaves. Stir quickly to mix everything well. Once all the clams are open, the dish is ready.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Dish out and serve immediately with steamed white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